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</w:rPr>
        <w:t>《</w:t>
      </w:r>
      <w:r w:rsidR="00187653">
        <w:rPr>
          <w:rFonts w:ascii="宋体" w:hAnsi="宋体" w:hint="eastAsia"/>
          <w:b/>
          <w:color w:val="000000"/>
          <w:sz w:val="32"/>
          <w:szCs w:val="32"/>
        </w:rPr>
        <w:t>形体与舞蹈</w:t>
      </w:r>
      <w:r w:rsidR="00187653">
        <w:rPr>
          <w:rFonts w:ascii="宋体" w:eastAsiaTheme="minorEastAsia" w:hAnsi="宋体" w:hint="eastAsia"/>
          <w:b/>
          <w:color w:val="000000"/>
          <w:sz w:val="32"/>
          <w:szCs w:val="32"/>
          <w:lang w:eastAsia="zh-CN"/>
        </w:rPr>
        <w:t>2</w:t>
      </w:r>
      <w:r w:rsidRPr="00271F37">
        <w:rPr>
          <w:rFonts w:ascii="宋体" w:hAnsi="宋体" w:hint="eastAsia"/>
          <w:b/>
          <w:sz w:val="32"/>
          <w:szCs w:val="32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2"/>
        <w:gridCol w:w="1345"/>
        <w:gridCol w:w="364"/>
        <w:gridCol w:w="620"/>
        <w:gridCol w:w="1525"/>
        <w:gridCol w:w="2772"/>
        <w:gridCol w:w="462"/>
        <w:gridCol w:w="485"/>
        <w:gridCol w:w="1086"/>
      </w:tblGrid>
      <w:tr w:rsidR="002E27E1" w:rsidRPr="002E27E1" w:rsidTr="000E1ECE">
        <w:trPr>
          <w:trHeight w:val="340"/>
          <w:jc w:val="center"/>
        </w:trPr>
        <w:tc>
          <w:tcPr>
            <w:tcW w:w="4596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="00187653" w:rsidRPr="00187653">
              <w:rPr>
                <w:rFonts w:ascii="宋体" w:eastAsia="宋体" w:hAnsi="宋体" w:hint="eastAsia"/>
                <w:sz w:val="21"/>
                <w:szCs w:val="21"/>
              </w:rPr>
              <w:t>《形体与舞蹈2》</w:t>
            </w:r>
          </w:p>
        </w:tc>
        <w:tc>
          <w:tcPr>
            <w:tcW w:w="4805" w:type="dxa"/>
            <w:gridSpan w:val="4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F84F32" w:rsidRPr="00D27BA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必修课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E27E1" w:rsidRPr="00187653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187653">
              <w:rPr>
                <w:sz w:val="18"/>
                <w:szCs w:val="18"/>
              </w:rPr>
              <w:t>Body Training and Dance</w:t>
            </w:r>
            <w:r w:rsidR="00187653"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</w:p>
        </w:tc>
      </w:tr>
      <w:tr w:rsidR="002E27E1" w:rsidRPr="002E27E1" w:rsidTr="000E1ECE">
        <w:trPr>
          <w:trHeight w:val="340"/>
          <w:jc w:val="center"/>
        </w:trPr>
        <w:tc>
          <w:tcPr>
            <w:tcW w:w="4596" w:type="dxa"/>
            <w:gridSpan w:val="5"/>
            <w:vAlign w:val="center"/>
          </w:tcPr>
          <w:p w:rsidR="002E27E1" w:rsidRPr="002E27E1" w:rsidRDefault="002E27E1" w:rsidP="00D27BA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187653" w:rsidRPr="0018765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32/2/1</w:t>
            </w:r>
            <w:r w:rsidR="00D27B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.5</w:t>
            </w:r>
          </w:p>
        </w:tc>
        <w:tc>
          <w:tcPr>
            <w:tcW w:w="4805" w:type="dxa"/>
            <w:gridSpan w:val="4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111AE" w:rsidRPr="00187653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先修课程：</w:t>
            </w:r>
            <w:r w:rsidR="00187653">
              <w:rPr>
                <w:sz w:val="18"/>
                <w:szCs w:val="18"/>
              </w:rPr>
              <w:t>Body Training and Dance</w:t>
            </w:r>
            <w:r w:rsidR="00187653"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</w:p>
        </w:tc>
      </w:tr>
      <w:tr w:rsidR="002E27E1" w:rsidRPr="002E27E1" w:rsidTr="000E1ECE">
        <w:trPr>
          <w:trHeight w:val="340"/>
          <w:jc w:val="center"/>
        </w:trPr>
        <w:tc>
          <w:tcPr>
            <w:tcW w:w="4596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187653" w:rsidRPr="0018765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周四1、2节和周四3、4节</w:t>
            </w:r>
          </w:p>
        </w:tc>
        <w:tc>
          <w:tcPr>
            <w:tcW w:w="4805" w:type="dxa"/>
            <w:gridSpan w:val="4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187653" w:rsidRPr="0018765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师范舞蹈房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授课对象：</w:t>
            </w:r>
            <w:r w:rsidR="00187653" w:rsidRPr="0018765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2016级音乐教育1班和2班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187653" w:rsidRPr="0018765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187653" w:rsidRPr="0018765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姚佩婵/副教授</w:t>
            </w:r>
          </w:p>
        </w:tc>
      </w:tr>
      <w:tr w:rsidR="002E27E1" w:rsidRPr="002E27E1" w:rsidTr="000E1ECE">
        <w:trPr>
          <w:trHeight w:val="340"/>
          <w:jc w:val="center"/>
        </w:trPr>
        <w:tc>
          <w:tcPr>
            <w:tcW w:w="4596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187653" w:rsidRPr="0018765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6552</w:t>
            </w:r>
          </w:p>
        </w:tc>
        <w:tc>
          <w:tcPr>
            <w:tcW w:w="4805" w:type="dxa"/>
            <w:gridSpan w:val="4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187653"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 </w:t>
            </w:r>
            <w:r w:rsidR="00187653"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290249260@QQ.COM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187653"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可分为集体答疑与个别答疑的形式，集体答疑的时间、地点与上课基本相同，个别答疑主要通过电子邮件与电话联系等方式。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187653"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 w:rsidR="0036111D" w:rsidRDefault="0036111D" w:rsidP="0036111D">
            <w:pPr>
              <w:tabs>
                <w:tab w:val="left" w:pos="1440"/>
              </w:tabs>
              <w:spacing w:after="0" w:line="0" w:lineRule="atLeast"/>
              <w:ind w:firstLineChars="150" w:firstLine="315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6111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《中国民间舞蹈文化教程》</w:t>
            </w:r>
          </w:p>
          <w:p w:rsidR="00187653" w:rsidRPr="003F2BBE" w:rsidRDefault="00187653" w:rsidP="00187653">
            <w:pPr>
              <w:tabs>
                <w:tab w:val="left" w:pos="1440"/>
              </w:tabs>
              <w:spacing w:after="0" w:line="0" w:lineRule="atLeast"/>
              <w:ind w:firstLineChars="150" w:firstLine="315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李嘉珊主编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.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实用礼仪教程（第二版）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[J].中国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人民大学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出版社.2006.</w:t>
            </w:r>
          </w:p>
          <w:p w:rsidR="00187653" w:rsidRPr="003F2BBE" w:rsidRDefault="00187653" w:rsidP="00187653">
            <w:pPr>
              <w:tabs>
                <w:tab w:val="left" w:pos="1440"/>
              </w:tabs>
              <w:spacing w:after="0" w:line="0" w:lineRule="atLeast"/>
              <w:ind w:firstLineChars="150" w:firstLine="315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王锦芳主编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.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形体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舞蹈[J].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浙江大学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出版社.2006.</w:t>
            </w:r>
          </w:p>
          <w:p w:rsidR="00187653" w:rsidRDefault="00187653" w:rsidP="00187653">
            <w:pPr>
              <w:tabs>
                <w:tab w:val="left" w:pos="1440"/>
              </w:tabs>
              <w:spacing w:after="0" w:line="0" w:lineRule="atLeast"/>
              <w:ind w:firstLineChars="150" w:firstLine="315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李正一主编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.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中国古典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舞蹈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中专教材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[J].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人民音乐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出版社.200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.</w:t>
            </w:r>
          </w:p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187653" w:rsidRPr="003F2BBE" w:rsidRDefault="00187653" w:rsidP="00187653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金秋著.中国传统文化与舞蹈[J].中国社会科学出版社.2006.</w:t>
            </w:r>
          </w:p>
          <w:p w:rsidR="00187653" w:rsidRPr="003F2BBE" w:rsidRDefault="00187653" w:rsidP="00187653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吴晓邦著．新舞蹈艺术概论[J]．北京：中国戏剧出版社，1985．</w:t>
            </w:r>
          </w:p>
          <w:p w:rsidR="00187653" w:rsidRPr="003F2BBE" w:rsidRDefault="00187653" w:rsidP="00187653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杨欧编著．舞蹈训练学[J]．上海：上海音乐出版社，2010．</w:t>
            </w:r>
          </w:p>
          <w:p w:rsidR="00187653" w:rsidRPr="003F2BBE" w:rsidRDefault="00187653" w:rsidP="00187653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满运喜编著．中国民族民间舞基本功技术训练教程[J]．上海：上海音乐出版社，2008．</w:t>
            </w:r>
          </w:p>
          <w:p w:rsidR="00187653" w:rsidRPr="003F2BBE" w:rsidRDefault="00187653" w:rsidP="00187653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中国民族民间舞蹈集成 广东卷[J].中国民族民间舞蹈集成编辑部编.中国ISBN中心.1996.</w:t>
            </w:r>
          </w:p>
          <w:p w:rsidR="00187653" w:rsidRPr="003F2BBE" w:rsidRDefault="00187653" w:rsidP="00187653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中华舞蹈志  广东卷[J].学林出版社.2006.</w:t>
            </w:r>
          </w:p>
          <w:p w:rsidR="00187653" w:rsidRPr="003F2BBE" w:rsidRDefault="00187653" w:rsidP="00187653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于平著.舞蹈文化与审美[M].中国人民大学出版社.2005.</w:t>
            </w:r>
          </w:p>
          <w:p w:rsidR="00187653" w:rsidRPr="003F2BBE" w:rsidRDefault="00187653" w:rsidP="00187653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陈云路著．听朱光潜美学[J]．西安：陕西师范大学出版社，2009．</w:t>
            </w:r>
          </w:p>
          <w:p w:rsidR="00187653" w:rsidRPr="002E27E1" w:rsidRDefault="00187653" w:rsidP="00187653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李权时．岭南文化[M]．广州：广东人民出版社，1993．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735FDE" w:rsidRPr="002E27E1" w:rsidRDefault="00187653" w:rsidP="00187653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本课程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是2016级音乐教育本科的课程，其主要内容是通过</w:t>
            </w:r>
            <w:r w:rsidRPr="003F2BBE">
              <w:rPr>
                <w:rFonts w:asciiTheme="minorEastAsia" w:eastAsiaTheme="minorEastAsia" w:hAnsiTheme="minorEastAsia"/>
                <w:sz w:val="21"/>
                <w:szCs w:val="21"/>
              </w:rPr>
              <w:t>本课程的学习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，比较</w:t>
            </w:r>
            <w:r w:rsidRPr="003F2BBE">
              <w:rPr>
                <w:rFonts w:asciiTheme="minorEastAsia" w:eastAsiaTheme="minorEastAsia" w:hAnsiTheme="minorEastAsia"/>
                <w:sz w:val="21"/>
                <w:szCs w:val="21"/>
              </w:rPr>
              <w:t>系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统的了解舞蹈的基本知识,掌握舞蹈训练的基本方法和各类舞蹈的风格特征，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用科学的方法达到保持良好形体的目的，以此</w:t>
            </w:r>
            <w:r w:rsidRPr="003F2BBE">
              <w:rPr>
                <w:rFonts w:asciiTheme="minorEastAsia" w:eastAsiaTheme="minorEastAsia" w:hAnsiTheme="minorEastAsia"/>
                <w:sz w:val="21"/>
                <w:szCs w:val="21"/>
              </w:rPr>
              <w:t>增强学生发挥主观能动性创造新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的</w:t>
            </w:r>
            <w:r w:rsidRPr="003F2BBE">
              <w:rPr>
                <w:rFonts w:asciiTheme="minorEastAsia" w:eastAsiaTheme="minorEastAsia" w:hAnsiTheme="minorEastAsia"/>
                <w:sz w:val="21"/>
                <w:szCs w:val="21"/>
              </w:rPr>
              <w:t>艺术形象的能力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，进而培养学生的审美能力，拓展学生思维向度，使学生提高舞蹈表现力，引导学生发挥艺术创造力，培养学生组织舞蹈教学的能力。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立足校园，着眼社会，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为能胜任业余的舞蹈教学工作，成为合格的音乐教师奠定良好的基础，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这门心灵之净化、行为之美化的课程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使学生具备一定表演能力的实践型人才。</w:t>
            </w:r>
          </w:p>
        </w:tc>
      </w:tr>
      <w:tr w:rsidR="00936930" w:rsidRPr="00917C66" w:rsidTr="005F436A">
        <w:trPr>
          <w:trHeight w:val="2400"/>
          <w:jc w:val="center"/>
        </w:trPr>
        <w:tc>
          <w:tcPr>
            <w:tcW w:w="9401" w:type="dxa"/>
            <w:gridSpan w:val="9"/>
          </w:tcPr>
          <w:p w:rsidR="00936930" w:rsidRPr="00917C66" w:rsidRDefault="00936930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36930" w:rsidRPr="003F2BBE" w:rsidRDefault="00936930" w:rsidP="00187653">
            <w:pPr>
              <w:tabs>
                <w:tab w:val="left" w:pos="1440"/>
              </w:tabs>
              <w:spacing w:after="0" w:line="0" w:lineRule="atLeast"/>
              <w:ind w:firstLineChars="196" w:firstLine="412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本课程训练舞蹈表演技能为主，培养适应全球化知识经济时代的高素质的应用性艺术人才，使学生在就业竞争中具有较强的综合竞争力。因此本课程的目标立足于这个基本点，结合舞蹈表演的基本内容和课程的基本特点，制定如下目标：</w:t>
            </w:r>
          </w:p>
          <w:p w:rsidR="00936930" w:rsidRPr="003F2BBE" w:rsidRDefault="00936930" w:rsidP="00187653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1.知识与技能目标：掌握一定的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舞蹈基本知识和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民族民间舞的表演组合，具备较高的</w:t>
            </w:r>
            <w:r w:rsidRPr="003F2BBE">
              <w:rPr>
                <w:rFonts w:asciiTheme="minorEastAsia" w:eastAsiaTheme="minorEastAsia" w:hAnsiTheme="minorEastAsia"/>
                <w:sz w:val="21"/>
                <w:szCs w:val="21"/>
              </w:rPr>
              <w:t>艺术修养，有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一定</w:t>
            </w:r>
            <w:r w:rsidRPr="003F2BBE">
              <w:rPr>
                <w:rFonts w:asciiTheme="minorEastAsia" w:eastAsiaTheme="minorEastAsia" w:hAnsiTheme="minorEastAsia"/>
                <w:sz w:val="21"/>
                <w:szCs w:val="21"/>
              </w:rPr>
              <w:t>的审美感觉和创造性思维，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具</w:t>
            </w:r>
            <w:r w:rsidRPr="003F2BBE">
              <w:rPr>
                <w:rFonts w:asciiTheme="minorEastAsia" w:eastAsiaTheme="minorEastAsia" w:hAnsiTheme="minorEastAsia"/>
                <w:sz w:val="21"/>
                <w:szCs w:val="21"/>
              </w:rPr>
              <w:t>有观察、理解、概括的能力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  <w:r w:rsidRPr="003F2BBE">
              <w:rPr>
                <w:rFonts w:asciiTheme="minorEastAsia" w:eastAsiaTheme="minorEastAsia" w:hAnsiTheme="minorEastAsia"/>
                <w:sz w:val="21"/>
                <w:szCs w:val="21"/>
              </w:rPr>
              <w:t>学生通过本课程的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学习比较</w:t>
            </w:r>
            <w:r w:rsidRPr="003F2BBE">
              <w:rPr>
                <w:rFonts w:asciiTheme="minorEastAsia" w:eastAsiaTheme="minorEastAsia" w:hAnsiTheme="minorEastAsia"/>
                <w:sz w:val="21"/>
                <w:szCs w:val="21"/>
              </w:rPr>
              <w:t>系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统的了解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舞蹈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的基本知识,掌握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我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国民族民间舞蹈的基本风格特色，培养学生良好的舞蹈表演能力和组织舞蹈教学的能力。为以后从事音乐工作打下一个良好的基础。</w:t>
            </w:r>
          </w:p>
          <w:p w:rsidR="00936930" w:rsidRPr="003F2BBE" w:rsidRDefault="00936930" w:rsidP="00187653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2.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过程与方法目标：：明确教学目的和要求，培养学生宽厚扎实的舞蹈表演基础、娴熟的舞蹈技能和拓展延伸学习的动机, 营造浓厚人文气息的学习氛围，注重专业表演能力与创造能力的培养，让学生重点掌握中国舞的技能技巧、民族风格和韵律；优化育人环境对学生产生深刻持久、潜移默化的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影响，在舞台表演与社会艺术实践上采取开放机制，构建典雅、厚重、又充满创意和人文关爱的教育环境空间，提供学习体验机会和素养拓展,充分发挥隐性教育资料，特别注重对大型文艺晚会的参与,兼顾理论知识及相关学科知识的掌握，形成崇尚学术、富有审美情趣的高雅文化氛围，激发学生的学术热情、启发学生的思维能力和未知欲。</w:t>
            </w:r>
          </w:p>
          <w:p w:rsidR="00936930" w:rsidRPr="00917C66" w:rsidRDefault="00936930" w:rsidP="005F436A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3.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情感、态度与价值观发展目标：紧跟学术前沿和社会需求变化，使学生树立优美崇高的情感，倡导自由探究精神、密切联系现实的态度，培养学生具有广博的知识和批判性思考力；通过整合资料，创新学生实践体验活动形式，培养学生严密的逻辑推理以及深刻敏锐的感悟；开展深度艺术活动形式，构建远大的理想与平和的心态再加理性的思维，为从事未来的事业奠定坚实的科学人文素养和心理基础。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735FDE" w:rsidRPr="002E27E1" w:rsidTr="000E1ECE">
        <w:trPr>
          <w:trHeight w:val="340"/>
          <w:jc w:val="center"/>
        </w:trPr>
        <w:tc>
          <w:tcPr>
            <w:tcW w:w="742" w:type="dxa"/>
            <w:tcMar>
              <w:left w:w="28" w:type="dxa"/>
              <w:right w:w="28" w:type="dxa"/>
            </w:tcMar>
            <w:vAlign w:val="center"/>
          </w:tcPr>
          <w:p w:rsidR="00735FDE" w:rsidRPr="000E1ECE" w:rsidRDefault="00735FDE" w:rsidP="000E1ECE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0E1ECE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0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0E1ECE" w:rsidRDefault="00735FDE" w:rsidP="000E1ECE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0E1ECE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0" w:type="dxa"/>
            <w:tcMar>
              <w:left w:w="28" w:type="dxa"/>
              <w:right w:w="28" w:type="dxa"/>
            </w:tcMar>
            <w:vAlign w:val="center"/>
          </w:tcPr>
          <w:p w:rsidR="000E1ECE" w:rsidRDefault="00735FDE" w:rsidP="000E1ECE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E1ECE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735FDE" w:rsidRPr="000E1ECE" w:rsidRDefault="00735FDE" w:rsidP="000E1ECE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0E1ECE">
              <w:rPr>
                <w:rFonts w:ascii="宋体" w:eastAsia="宋体" w:hAnsi="宋体" w:hint="eastAsia"/>
                <w:b/>
                <w:sz w:val="21"/>
                <w:szCs w:val="21"/>
              </w:rPr>
              <w:t>时长</w:t>
            </w:r>
          </w:p>
        </w:tc>
        <w:tc>
          <w:tcPr>
            <w:tcW w:w="4297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0E1ECE" w:rsidRDefault="00735FDE" w:rsidP="000E1ECE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0E1ECE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947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E1ECE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86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E1ECE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0E1ECE" w:rsidRPr="002E27E1" w:rsidTr="000E1ECE">
        <w:trPr>
          <w:trHeight w:val="340"/>
          <w:jc w:val="center"/>
        </w:trPr>
        <w:tc>
          <w:tcPr>
            <w:tcW w:w="742" w:type="dxa"/>
            <w:vAlign w:val="center"/>
          </w:tcPr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1-2</w:t>
            </w:r>
          </w:p>
        </w:tc>
        <w:tc>
          <w:tcPr>
            <w:tcW w:w="1709" w:type="dxa"/>
            <w:gridSpan w:val="2"/>
          </w:tcPr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哈尼族舞蹈《阿细跳月》</w:t>
            </w:r>
          </w:p>
        </w:tc>
        <w:tc>
          <w:tcPr>
            <w:tcW w:w="620" w:type="dxa"/>
          </w:tcPr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4297" w:type="dxa"/>
            <w:gridSpan w:val="2"/>
          </w:tcPr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重点：1、了解哈尼族的民族风情及其舞蹈风格特色；2、掌握阿细跳月的节奏明快，粗犷豪放，欢腾激越，大幅度的跳动和变化鲜明的图形，跳出浓烈的野趣美。</w:t>
            </w: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1、跳月步脚下要富有弹性，有脚被烫的感觉。2、音乐每个乐句由五拍组成，而不是我们熟悉的八拍，所以首先要熟悉音乐，这样更有利于掌握动作。3、表现其民族的明快节奏，其表演细腻而丰富，学生间还要有团队合作意识和集体荣誉感，加强学生的职业能力素养。</w:t>
            </w:r>
          </w:p>
        </w:tc>
        <w:tc>
          <w:tcPr>
            <w:tcW w:w="947" w:type="dxa"/>
            <w:gridSpan w:val="2"/>
            <w:vAlign w:val="center"/>
          </w:tcPr>
          <w:p w:rsidR="000E1ECE" w:rsidRPr="003F2BBE" w:rsidRDefault="000E1ECE" w:rsidP="006F6C2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课堂讲授/示范模仿/实训</w:t>
            </w:r>
          </w:p>
        </w:tc>
        <w:tc>
          <w:tcPr>
            <w:tcW w:w="1086" w:type="dxa"/>
            <w:vAlign w:val="center"/>
          </w:tcPr>
          <w:p w:rsidR="000E1ECE" w:rsidRPr="003F2BBE" w:rsidRDefault="000E1ECE" w:rsidP="006F6C2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提沉勾的练习</w:t>
            </w:r>
          </w:p>
        </w:tc>
      </w:tr>
      <w:tr w:rsidR="000E1ECE" w:rsidRPr="002E27E1" w:rsidTr="000E1ECE">
        <w:trPr>
          <w:trHeight w:val="340"/>
          <w:jc w:val="center"/>
        </w:trPr>
        <w:tc>
          <w:tcPr>
            <w:tcW w:w="742" w:type="dxa"/>
            <w:vAlign w:val="center"/>
          </w:tcPr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3-4</w:t>
            </w:r>
          </w:p>
        </w:tc>
        <w:tc>
          <w:tcPr>
            <w:tcW w:w="1709" w:type="dxa"/>
            <w:gridSpan w:val="2"/>
          </w:tcPr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东北秧歌《绢花飞》</w:t>
            </w:r>
          </w:p>
        </w:tc>
        <w:tc>
          <w:tcPr>
            <w:tcW w:w="620" w:type="dxa"/>
          </w:tcPr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4297" w:type="dxa"/>
            <w:gridSpan w:val="2"/>
          </w:tcPr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、了解东北秧歌的民族风情及其舞蹈风格特色；2、掌握东北秧歌的稳中浪、浪中艮、艮中俏，踩在板上，扭在腰上，是东北秧歌的特点。3、掌握东北秧歌的手巾花，片花、绕花、转花和出手花等，这也是东北秧歌的特色之一。</w:t>
            </w: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难点：1、主要训练绕花和片花，这是东北秧歌中最基本的手巾花动作，是学习更多手巾花动作的基础。2、掌握里绕花、外片花、双颤步、别步跳踢肩上里外绕花。3、掌握脚 下别步位置的跳踢，要踢的有顿挫感。</w:t>
            </w:r>
          </w:p>
        </w:tc>
        <w:tc>
          <w:tcPr>
            <w:tcW w:w="947" w:type="dxa"/>
            <w:gridSpan w:val="2"/>
            <w:vAlign w:val="center"/>
          </w:tcPr>
          <w:p w:rsidR="000E1ECE" w:rsidRPr="003F2BBE" w:rsidRDefault="000E1ECE" w:rsidP="006F6C2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课堂讲授/示范模仿/实训</w:t>
            </w:r>
          </w:p>
        </w:tc>
        <w:tc>
          <w:tcPr>
            <w:tcW w:w="1086" w:type="dxa"/>
            <w:vAlign w:val="center"/>
          </w:tcPr>
          <w:p w:rsidR="000E1ECE" w:rsidRPr="003F2BBE" w:rsidRDefault="000E1ECE" w:rsidP="006F6C2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压腿练习</w:t>
            </w:r>
          </w:p>
        </w:tc>
      </w:tr>
      <w:tr w:rsidR="000E1ECE" w:rsidRPr="002E27E1" w:rsidTr="000E1ECE">
        <w:trPr>
          <w:trHeight w:val="340"/>
          <w:jc w:val="center"/>
        </w:trPr>
        <w:tc>
          <w:tcPr>
            <w:tcW w:w="742" w:type="dxa"/>
            <w:vAlign w:val="center"/>
          </w:tcPr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5-6</w:t>
            </w:r>
          </w:p>
        </w:tc>
        <w:tc>
          <w:tcPr>
            <w:tcW w:w="1709" w:type="dxa"/>
            <w:gridSpan w:val="2"/>
          </w:tcPr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土家族</w:t>
            </w: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《摆手舞》</w:t>
            </w:r>
          </w:p>
        </w:tc>
        <w:tc>
          <w:tcPr>
            <w:tcW w:w="620" w:type="dxa"/>
          </w:tcPr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4297" w:type="dxa"/>
            <w:gridSpan w:val="2"/>
          </w:tcPr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重点：1、了解土家族的民族风情及其舞蹈风格特色；2、掌握土家族摆手舞的舞姿大方粗犷、屈膝、颤动、下沉，风格雄健有力、自由豪迈。</w:t>
            </w: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难点：土家族的摆手舞的前后围摆、抬摆、腹前交叉摆一些简单的动作，让学生体会土家族特有的顺边美。</w:t>
            </w:r>
          </w:p>
        </w:tc>
        <w:tc>
          <w:tcPr>
            <w:tcW w:w="947" w:type="dxa"/>
            <w:gridSpan w:val="2"/>
            <w:vAlign w:val="center"/>
          </w:tcPr>
          <w:p w:rsidR="000E1ECE" w:rsidRPr="003F2BBE" w:rsidRDefault="000E1ECE" w:rsidP="006F6C2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课堂讲授/示范模仿/实训</w:t>
            </w:r>
          </w:p>
        </w:tc>
        <w:tc>
          <w:tcPr>
            <w:tcW w:w="1086" w:type="dxa"/>
            <w:vAlign w:val="center"/>
          </w:tcPr>
          <w:p w:rsidR="000E1ECE" w:rsidRPr="003F2BBE" w:rsidRDefault="000E1ECE" w:rsidP="006F6C2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前旁后压腿练习</w:t>
            </w:r>
          </w:p>
        </w:tc>
      </w:tr>
      <w:tr w:rsidR="000E1ECE" w:rsidRPr="002E27E1" w:rsidTr="000E1ECE">
        <w:trPr>
          <w:trHeight w:val="340"/>
          <w:jc w:val="center"/>
        </w:trPr>
        <w:tc>
          <w:tcPr>
            <w:tcW w:w="742" w:type="dxa"/>
            <w:vAlign w:val="center"/>
          </w:tcPr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7-8</w:t>
            </w:r>
          </w:p>
        </w:tc>
        <w:tc>
          <w:tcPr>
            <w:tcW w:w="1709" w:type="dxa"/>
            <w:gridSpan w:val="2"/>
          </w:tcPr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东北秧歌</w:t>
            </w: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《彩绸飞舞》</w:t>
            </w:r>
          </w:p>
        </w:tc>
        <w:tc>
          <w:tcPr>
            <w:tcW w:w="620" w:type="dxa"/>
          </w:tcPr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4297" w:type="dxa"/>
            <w:gridSpan w:val="2"/>
          </w:tcPr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重点：1、了解东北秧歌的民族风情及其舞蹈风格特色；2、掌握东北秧歌的出水波纹、大八字、环线等多种图案，结合东北秧歌舞蹈中的跳踢步，渲染出欢天喜地的火红场面。</w:t>
            </w: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难点：1、训练学生对长绸这一软道具的运用，以此进一步培养学生使用道具的能力。2、八字舞绸是以腰带动彩色绸划大八字路线。3、彩绸舞动的用力要适度，路线要清晰。</w:t>
            </w:r>
          </w:p>
        </w:tc>
        <w:tc>
          <w:tcPr>
            <w:tcW w:w="947" w:type="dxa"/>
            <w:gridSpan w:val="2"/>
            <w:vAlign w:val="center"/>
          </w:tcPr>
          <w:p w:rsidR="000E1ECE" w:rsidRPr="003F2BBE" w:rsidRDefault="000E1ECE" w:rsidP="006F6C2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课堂讲授/示范模仿/实训</w:t>
            </w:r>
          </w:p>
        </w:tc>
        <w:tc>
          <w:tcPr>
            <w:tcW w:w="1086" w:type="dxa"/>
            <w:vAlign w:val="center"/>
          </w:tcPr>
          <w:p w:rsidR="000E1ECE" w:rsidRPr="003F2BBE" w:rsidRDefault="000E1ECE" w:rsidP="006F6C2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腰的拉伸练习</w:t>
            </w:r>
          </w:p>
        </w:tc>
      </w:tr>
      <w:tr w:rsidR="000E1ECE" w:rsidRPr="002E27E1" w:rsidTr="000E1ECE">
        <w:trPr>
          <w:trHeight w:val="340"/>
          <w:jc w:val="center"/>
        </w:trPr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09" w:type="dxa"/>
            <w:gridSpan w:val="2"/>
            <w:tcBorders>
              <w:bottom w:val="single" w:sz="4" w:space="0" w:color="auto"/>
            </w:tcBorders>
          </w:tcPr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学过的</w:t>
            </w: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各民族</w:t>
            </w: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民间舞蹈</w:t>
            </w:r>
          </w:p>
        </w:tc>
        <w:tc>
          <w:tcPr>
            <w:tcW w:w="620" w:type="dxa"/>
            <w:tcBorders>
              <w:bottom w:val="single" w:sz="4" w:space="0" w:color="auto"/>
            </w:tcBorders>
          </w:tcPr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4297" w:type="dxa"/>
            <w:gridSpan w:val="2"/>
            <w:tcBorders>
              <w:bottom w:val="single" w:sz="4" w:space="0" w:color="auto"/>
            </w:tcBorders>
          </w:tcPr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重点：1、了解各族的民族风情及其舞蹈风格特色；2、掌握各族舞蹈的风格特点及其它的舞蹈动律特点。3、熟练各族民间舞蹈的组合及基本步伐。</w:t>
            </w: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难点：通过舞蹈表现各族民间音乐的节奏特点及旋律特色。</w:t>
            </w:r>
          </w:p>
        </w:tc>
        <w:tc>
          <w:tcPr>
            <w:tcW w:w="947" w:type="dxa"/>
            <w:gridSpan w:val="2"/>
            <w:tcBorders>
              <w:bottom w:val="single" w:sz="4" w:space="0" w:color="auto"/>
            </w:tcBorders>
            <w:vAlign w:val="center"/>
          </w:tcPr>
          <w:p w:rsidR="000E1ECE" w:rsidRPr="003F2BBE" w:rsidRDefault="000E1ECE" w:rsidP="006F6C2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课堂讲授/示范模仿/实训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:rsidR="000E1ECE" w:rsidRPr="003F2BBE" w:rsidRDefault="000E1ECE" w:rsidP="006F6C2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古典舞的手位位置练习</w:t>
            </w:r>
          </w:p>
        </w:tc>
      </w:tr>
      <w:tr w:rsidR="000E1ECE" w:rsidRPr="002E27E1" w:rsidTr="000E1ECE">
        <w:trPr>
          <w:trHeight w:val="340"/>
          <w:jc w:val="center"/>
        </w:trPr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10-11</w:t>
            </w:r>
          </w:p>
        </w:tc>
        <w:tc>
          <w:tcPr>
            <w:tcW w:w="1709" w:type="dxa"/>
            <w:gridSpan w:val="2"/>
            <w:tcBorders>
              <w:bottom w:val="single" w:sz="4" w:space="0" w:color="auto"/>
            </w:tcBorders>
          </w:tcPr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陕北秧歌</w:t>
            </w: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《欢腾腰鼓》</w:t>
            </w:r>
          </w:p>
        </w:tc>
        <w:tc>
          <w:tcPr>
            <w:tcW w:w="620" w:type="dxa"/>
            <w:tcBorders>
              <w:bottom w:val="single" w:sz="4" w:space="0" w:color="auto"/>
            </w:tcBorders>
          </w:tcPr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4297" w:type="dxa"/>
            <w:gridSpan w:val="2"/>
            <w:tcBorders>
              <w:bottom w:val="single" w:sz="4" w:space="0" w:color="auto"/>
            </w:tcBorders>
          </w:tcPr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重点：1、了解陕北秧歌北部的安塞腰鼓民族风情及其舞蹈风格特色；2、掌握陕北秧歌安塞腰鼓，以豪迈粗犷、刚劲奔放、气势磅礴的气势，糅合了秧歌和武术动作，充分 表现黄土地人民憨厚朴实、悍勇威武而又开朗乐观的性格。</w:t>
            </w: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1、通过训练学生双手击鼓与单手交替击鼓，使学生掌握腰鼓的蹲裆双击鼓、十字步双击鼓、十字步扬鞭手等基本打法，以及对鼓点节奏的初步认识。2、挥槌击鼓要狠而不蛮，舞姿挺拔浑厚，展示出安塞腰鼓粗犷豪爽、刚劲泼辣的风格。3、注意击鼓与步伐的配合。4、最后一拍结束动作，全体喊“嘿”，声音要哄亮体现出广场舞蹈的气势。</w:t>
            </w:r>
          </w:p>
        </w:tc>
        <w:tc>
          <w:tcPr>
            <w:tcW w:w="947" w:type="dxa"/>
            <w:gridSpan w:val="2"/>
            <w:tcBorders>
              <w:bottom w:val="single" w:sz="4" w:space="0" w:color="auto"/>
            </w:tcBorders>
            <w:vAlign w:val="center"/>
          </w:tcPr>
          <w:p w:rsidR="000E1ECE" w:rsidRPr="003F2BBE" w:rsidRDefault="000E1ECE" w:rsidP="006F6C2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课堂讲授/示范模仿/实训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:rsidR="000E1ECE" w:rsidRPr="003F2BBE" w:rsidRDefault="000E1ECE" w:rsidP="006F6C2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古典舞的手位运动过程练习</w:t>
            </w:r>
          </w:p>
        </w:tc>
      </w:tr>
      <w:tr w:rsidR="000E1ECE" w:rsidRPr="002E27E1" w:rsidTr="000E1ECE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12-13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彝族</w:t>
            </w: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《打歌》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4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重点：1、了解彝族的民族风情及其舞蹈风格特色；2、掌握彝族脚下丰富的动作，有抬脚、一跺脚、三步一松脚、三跺脚等，步伐扎实有力，风格奔放开朗，载歌载舞的风格特色。</w:t>
            </w: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1、掌握彝族传统打歌的典型动作和主要步伐，使学生掌握打歌脚下扎实有力的步伐特点，为苍蝇搓脚、三跺脚、出场步短句等复合型的舞蹈打基础。2、脚下跺步要夯实有力，上身保持松弛。3、理解攒歌退歌意为“集中、散开”民族术语之意。</w:t>
            </w: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ECE" w:rsidRPr="003F2BBE" w:rsidRDefault="000E1ECE" w:rsidP="006F6C2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课堂讲授/示范模仿/实训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ECE" w:rsidRPr="003F2BBE" w:rsidRDefault="000E1ECE" w:rsidP="006F6C2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古典舞的脚位位置练习</w:t>
            </w:r>
          </w:p>
        </w:tc>
      </w:tr>
      <w:tr w:rsidR="000E1ECE" w:rsidRPr="002E27E1" w:rsidTr="000E1ECE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14-15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蒙古族</w:t>
            </w: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《吉祥的筷子》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4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重点：1、了解蒙古族的民族风情及其舞蹈风</w:t>
            </w: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格特色；2、掌握蒙古族筷子舞，在跪、坐、立等姿态中，随着腿部的屈伸、身体的扭动，用筷子敲打手掌、肩部、腰部、腿部、地面等处，边打边舞，动作敏捷，干净利落，节奏感强。3、筷子舞凝结着蒙古族人民热爱生活的情意和美化生活的智慧，表现了蒙古族人民精神的生活。</w:t>
            </w: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1、学生初步掌握持筷和筷子的基本打法，在学习筷子舞的双击打短句、单击打短句、平步交替打肩短句、踮步饶腕打肩等短句。2、强化了对蒙古族舞蹈体态的掌握，进一步表现蒙古族人民豪爽、奔放的性格特征。</w:t>
            </w: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ECE" w:rsidRPr="003F2BBE" w:rsidRDefault="000E1ECE" w:rsidP="006F6C2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课堂讲授/示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范模仿/实训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ECE" w:rsidRPr="003F2BBE" w:rsidRDefault="000E1ECE" w:rsidP="006F6C2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古典舞的脚位运动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过程练习</w:t>
            </w:r>
          </w:p>
        </w:tc>
      </w:tr>
      <w:tr w:rsidR="000E1ECE" w:rsidRPr="002E27E1" w:rsidTr="000E1ECE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15-16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学过的</w:t>
            </w: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各民族</w:t>
            </w: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民间舞蹈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4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重点：1、了解各族的民族风情及其舞蹈风格特色；2、掌握各族舞蹈的风格特点及其它的舞蹈动律特点。3、熟练各族民间舞蹈的组合及基本步伐。</w:t>
            </w:r>
          </w:p>
          <w:p w:rsidR="000E1ECE" w:rsidRPr="000E1ECE" w:rsidRDefault="000E1ECE" w:rsidP="000E1EC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E1EC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难点：通过舞蹈表现各族民间音乐的节奏特点及旋律特色。</w:t>
            </w: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ECE" w:rsidRPr="003F2BBE" w:rsidRDefault="000E1ECE" w:rsidP="006F6C2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课堂讲授/示范模仿/实训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ECE" w:rsidRPr="003F2BBE" w:rsidRDefault="000E1ECE" w:rsidP="006F6C2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单一舞姿练习</w:t>
            </w:r>
          </w:p>
        </w:tc>
      </w:tr>
      <w:tr w:rsidR="000E1ECE" w:rsidRPr="002E27E1" w:rsidTr="000E1ECE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ECE" w:rsidRPr="002E27E1" w:rsidRDefault="000E1EC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ECE" w:rsidRPr="002E27E1" w:rsidRDefault="000E1EC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ECE" w:rsidRPr="002E27E1" w:rsidRDefault="000E1EC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ECE" w:rsidRPr="002E27E1" w:rsidRDefault="000E1EC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ECE" w:rsidRPr="002E27E1" w:rsidRDefault="000E1EC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ECE" w:rsidRPr="002E27E1" w:rsidRDefault="000E1EC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E1ECE" w:rsidRPr="002E27E1" w:rsidTr="000E1ECE">
        <w:trPr>
          <w:trHeight w:val="340"/>
          <w:jc w:val="center"/>
        </w:trPr>
        <w:tc>
          <w:tcPr>
            <w:tcW w:w="2451" w:type="dxa"/>
            <w:gridSpan w:val="3"/>
            <w:tcBorders>
              <w:top w:val="single" w:sz="4" w:space="0" w:color="auto"/>
            </w:tcBorders>
            <w:vAlign w:val="center"/>
          </w:tcPr>
          <w:p w:rsidR="000E1ECE" w:rsidRPr="002E27E1" w:rsidRDefault="000E1EC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0" w:type="dxa"/>
            <w:tcBorders>
              <w:top w:val="single" w:sz="4" w:space="0" w:color="auto"/>
            </w:tcBorders>
            <w:vAlign w:val="center"/>
          </w:tcPr>
          <w:p w:rsidR="000E1ECE" w:rsidRPr="002E27E1" w:rsidRDefault="000E1EC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4297" w:type="dxa"/>
            <w:gridSpan w:val="2"/>
            <w:tcBorders>
              <w:top w:val="single" w:sz="4" w:space="0" w:color="auto"/>
            </w:tcBorders>
            <w:vAlign w:val="center"/>
          </w:tcPr>
          <w:p w:rsidR="000E1ECE" w:rsidRPr="002E27E1" w:rsidRDefault="000E1EC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sz="4" w:space="0" w:color="auto"/>
            </w:tcBorders>
            <w:vAlign w:val="center"/>
          </w:tcPr>
          <w:p w:rsidR="000E1ECE" w:rsidRPr="002E27E1" w:rsidRDefault="000E1EC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center"/>
          </w:tcPr>
          <w:p w:rsidR="000E1ECE" w:rsidRPr="002E27E1" w:rsidRDefault="000E1EC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E1ECE" w:rsidRPr="002E27E1" w:rsidTr="00735FDE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0E1ECE" w:rsidRPr="002E27E1" w:rsidRDefault="000E1EC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0E1ECE" w:rsidRPr="002E27E1" w:rsidTr="000E1ECE">
        <w:trPr>
          <w:trHeight w:val="340"/>
          <w:jc w:val="center"/>
        </w:trPr>
        <w:tc>
          <w:tcPr>
            <w:tcW w:w="2087" w:type="dxa"/>
            <w:gridSpan w:val="2"/>
            <w:vAlign w:val="center"/>
          </w:tcPr>
          <w:p w:rsidR="000E1ECE" w:rsidRPr="002E27E1" w:rsidRDefault="000E1ECE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43" w:type="dxa"/>
            <w:gridSpan w:val="5"/>
            <w:vAlign w:val="center"/>
          </w:tcPr>
          <w:p w:rsidR="000E1ECE" w:rsidRPr="002E27E1" w:rsidRDefault="000E1EC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71" w:type="dxa"/>
            <w:gridSpan w:val="2"/>
            <w:vAlign w:val="center"/>
          </w:tcPr>
          <w:p w:rsidR="000E1ECE" w:rsidRPr="002E27E1" w:rsidRDefault="000E1EC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0E1ECE" w:rsidRPr="002E27E1" w:rsidTr="000E1ECE">
        <w:trPr>
          <w:trHeight w:val="340"/>
          <w:jc w:val="center"/>
        </w:trPr>
        <w:tc>
          <w:tcPr>
            <w:tcW w:w="2087" w:type="dxa"/>
            <w:gridSpan w:val="2"/>
            <w:vAlign w:val="center"/>
          </w:tcPr>
          <w:p w:rsidR="000E1ECE" w:rsidRPr="003F2BBE" w:rsidRDefault="000E1ECE" w:rsidP="006F6C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到堂情况</w:t>
            </w:r>
          </w:p>
        </w:tc>
        <w:tc>
          <w:tcPr>
            <w:tcW w:w="5743" w:type="dxa"/>
            <w:gridSpan w:val="5"/>
            <w:vAlign w:val="center"/>
          </w:tcPr>
          <w:p w:rsidR="000E1ECE" w:rsidRPr="003F2BBE" w:rsidRDefault="000E1ECE" w:rsidP="006F6C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迟到</w:t>
            </w:r>
            <w:r w:rsidRPr="003F2BBE"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>5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分</w:t>
            </w:r>
            <w:r w:rsidRPr="003F2BBE"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>/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次，请假</w:t>
            </w:r>
            <w:r w:rsidRPr="003F2BBE"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>10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分</w:t>
            </w:r>
            <w:r w:rsidRPr="003F2BBE"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>/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节，旷课</w:t>
            </w:r>
            <w:r w:rsidRPr="003F2BBE"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>20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分</w:t>
            </w:r>
            <w:r w:rsidRPr="003F2BBE"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>/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节，扣完为止，满分为</w:t>
            </w:r>
            <w:r w:rsidRPr="003F2BBE"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>100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分。不到课堂累计</w:t>
            </w:r>
            <w:r w:rsidRPr="003F2BBE"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>5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次，取消考试资格。</w:t>
            </w:r>
          </w:p>
        </w:tc>
        <w:tc>
          <w:tcPr>
            <w:tcW w:w="1571" w:type="dxa"/>
            <w:gridSpan w:val="2"/>
            <w:vAlign w:val="center"/>
          </w:tcPr>
          <w:p w:rsidR="000E1ECE" w:rsidRPr="003F2BBE" w:rsidRDefault="000E1ECE" w:rsidP="006F6C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10%</w:t>
            </w:r>
          </w:p>
        </w:tc>
      </w:tr>
      <w:tr w:rsidR="000E1ECE" w:rsidRPr="002E27E1" w:rsidTr="000E1ECE">
        <w:trPr>
          <w:trHeight w:val="340"/>
          <w:jc w:val="center"/>
        </w:trPr>
        <w:tc>
          <w:tcPr>
            <w:tcW w:w="2087" w:type="dxa"/>
            <w:gridSpan w:val="2"/>
            <w:vAlign w:val="center"/>
          </w:tcPr>
          <w:p w:rsidR="000E1ECE" w:rsidRPr="003F2BBE" w:rsidRDefault="000E1ECE" w:rsidP="006F6C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</w:rPr>
              <w:t>完成作业</w:t>
            </w:r>
          </w:p>
        </w:tc>
        <w:tc>
          <w:tcPr>
            <w:tcW w:w="5743" w:type="dxa"/>
            <w:gridSpan w:val="5"/>
            <w:vAlign w:val="center"/>
          </w:tcPr>
          <w:p w:rsidR="000E1ECE" w:rsidRPr="003F2BBE" w:rsidRDefault="000E1ECE" w:rsidP="006F6C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教师根据学生每次回课的情况给出成绩的平均成绩，满分</w:t>
            </w:r>
            <w:r w:rsidRPr="003F2BBE"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>100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分。</w:t>
            </w:r>
          </w:p>
        </w:tc>
        <w:tc>
          <w:tcPr>
            <w:tcW w:w="1571" w:type="dxa"/>
            <w:gridSpan w:val="2"/>
            <w:vAlign w:val="center"/>
          </w:tcPr>
          <w:p w:rsidR="000E1ECE" w:rsidRPr="003F2BBE" w:rsidRDefault="000E1ECE" w:rsidP="006F6C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20%</w:t>
            </w:r>
          </w:p>
        </w:tc>
      </w:tr>
      <w:tr w:rsidR="000E1ECE" w:rsidRPr="002E27E1" w:rsidTr="000E1ECE">
        <w:trPr>
          <w:trHeight w:val="340"/>
          <w:jc w:val="center"/>
        </w:trPr>
        <w:tc>
          <w:tcPr>
            <w:tcW w:w="2087" w:type="dxa"/>
            <w:gridSpan w:val="2"/>
            <w:vAlign w:val="center"/>
          </w:tcPr>
          <w:p w:rsidR="000E1ECE" w:rsidRPr="003F2BBE" w:rsidRDefault="000E1ECE" w:rsidP="006F6C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5743" w:type="dxa"/>
            <w:gridSpan w:val="5"/>
            <w:vAlign w:val="center"/>
          </w:tcPr>
          <w:p w:rsidR="000E1ECE" w:rsidRPr="003F2BBE" w:rsidRDefault="000E1ECE" w:rsidP="006F6C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bCs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1．</w:t>
            </w:r>
            <w:r w:rsidRPr="003F2BBE"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>90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分以上：</w:t>
            </w:r>
          </w:p>
          <w:p w:rsidR="000E1ECE" w:rsidRPr="003F2BBE" w:rsidRDefault="000E1ECE" w:rsidP="006F6C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（1）具备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突显的身体素质和舞蹈技能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。</w:t>
            </w:r>
          </w:p>
          <w:p w:rsidR="000E1ECE" w:rsidRPr="003F2BBE" w:rsidRDefault="000E1ECE" w:rsidP="006F6C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（2）表演自如连贯且完整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流畅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，动作规范到位。</w:t>
            </w:r>
          </w:p>
          <w:p w:rsidR="000E1ECE" w:rsidRPr="003F2BBE" w:rsidRDefault="000E1ECE" w:rsidP="006F6C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（3）具有</w:t>
            </w:r>
            <w:r w:rsidRPr="003F2BBE"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>稳定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的舞蹈节奏感，强弱有节，高度的协调性。</w:t>
            </w:r>
          </w:p>
          <w:p w:rsidR="000E1ECE" w:rsidRPr="003F2BBE" w:rsidRDefault="000E1ECE" w:rsidP="006F6C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（4）舞蹈风格把握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精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准，具有突出的艺术表现力。</w:t>
            </w:r>
          </w:p>
          <w:p w:rsidR="000E1ECE" w:rsidRPr="003F2BBE" w:rsidRDefault="000E1ECE" w:rsidP="006F6C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bCs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2.</w:t>
            </w:r>
            <w:r w:rsidRPr="003F2BBE"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 xml:space="preserve"> 80-89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分：</w:t>
            </w:r>
          </w:p>
          <w:p w:rsidR="000E1ECE" w:rsidRPr="003F2BBE" w:rsidRDefault="000E1ECE" w:rsidP="006F6C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（1）具备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达标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的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身体素质和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软开度。</w:t>
            </w:r>
          </w:p>
          <w:p w:rsidR="000E1ECE" w:rsidRPr="003F2BBE" w:rsidRDefault="000E1ECE" w:rsidP="006F6C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（2）表演连贯且完整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流畅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，动作规范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准确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。</w:t>
            </w:r>
          </w:p>
          <w:p w:rsidR="000E1ECE" w:rsidRPr="003F2BBE" w:rsidRDefault="000E1ECE" w:rsidP="006F6C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（3）具有</w:t>
            </w:r>
            <w:r w:rsidRPr="003F2BBE"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  <w:t>稳定</w:t>
            </w: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的舞蹈节奏感，强弱有感，高度的协调性。</w:t>
            </w:r>
          </w:p>
          <w:p w:rsidR="000E1ECE" w:rsidRPr="003F2BBE" w:rsidRDefault="000E1ECE" w:rsidP="006F6C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（4）舞蹈风格把握准确，具有艺术表现力。</w:t>
            </w:r>
          </w:p>
          <w:p w:rsidR="000E1ECE" w:rsidRPr="003F2BBE" w:rsidRDefault="000E1ECE" w:rsidP="006F6C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3.</w:t>
            </w:r>
            <w:r w:rsidRPr="003F2BBE"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  <w:t xml:space="preserve"> 70-79</w:t>
            </w: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分：</w:t>
            </w:r>
          </w:p>
          <w:p w:rsidR="000E1ECE" w:rsidRPr="003F2BBE" w:rsidRDefault="000E1ECE" w:rsidP="006F6C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（1）具备一定的软开度身体条件。</w:t>
            </w:r>
          </w:p>
          <w:p w:rsidR="000E1ECE" w:rsidRPr="003F2BBE" w:rsidRDefault="000E1ECE" w:rsidP="006F6C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（2）表演连贯且完整，动作规范。</w:t>
            </w:r>
          </w:p>
          <w:p w:rsidR="000E1ECE" w:rsidRPr="003F2BBE" w:rsidRDefault="000E1ECE" w:rsidP="006F6C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（3）具有</w:t>
            </w:r>
            <w:r w:rsidRPr="003F2BBE"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  <w:t>稳定</w:t>
            </w: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的舞蹈节奏感，一定的协调性。</w:t>
            </w:r>
          </w:p>
          <w:p w:rsidR="000E1ECE" w:rsidRPr="003F2BBE" w:rsidRDefault="000E1ECE" w:rsidP="006F6C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（4）舞蹈风格把握较好，具有一定的艺术表现力。</w:t>
            </w:r>
          </w:p>
          <w:p w:rsidR="000E1ECE" w:rsidRPr="003F2BBE" w:rsidRDefault="000E1ECE" w:rsidP="006F6C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4.</w:t>
            </w:r>
            <w:r w:rsidRPr="003F2BBE"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  <w:t xml:space="preserve"> 60-69</w:t>
            </w: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分：</w:t>
            </w:r>
          </w:p>
          <w:p w:rsidR="000E1ECE" w:rsidRPr="003F2BBE" w:rsidRDefault="000E1ECE" w:rsidP="006F6C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（1）具备</w:t>
            </w: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身体一般</w:t>
            </w: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软开度。</w:t>
            </w:r>
          </w:p>
          <w:p w:rsidR="000E1ECE" w:rsidRPr="003F2BBE" w:rsidRDefault="000E1ECE" w:rsidP="006F6C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（2）表演较连贯</w:t>
            </w: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和</w:t>
            </w: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动作规范。</w:t>
            </w:r>
          </w:p>
          <w:p w:rsidR="000E1ECE" w:rsidRPr="003F2BBE" w:rsidRDefault="000E1ECE" w:rsidP="006F6C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lastRenderedPageBreak/>
              <w:t>（3）</w:t>
            </w: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具备一般的</w:t>
            </w: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舞蹈节奏感和协调性。</w:t>
            </w:r>
          </w:p>
          <w:p w:rsidR="000E1ECE" w:rsidRPr="003F2BBE" w:rsidRDefault="000E1ECE" w:rsidP="006F6C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（4）舞蹈风格基本能把握，艺术表现力</w:t>
            </w: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尚可</w:t>
            </w: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。</w:t>
            </w:r>
          </w:p>
          <w:p w:rsidR="000E1ECE" w:rsidRPr="003F2BBE" w:rsidRDefault="000E1ECE" w:rsidP="006F6C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5.</w:t>
            </w:r>
            <w:r w:rsidRPr="003F2BBE"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  <w:t xml:space="preserve"> 60</w:t>
            </w: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分以下：</w:t>
            </w:r>
          </w:p>
          <w:p w:rsidR="000E1ECE" w:rsidRPr="003F2BBE" w:rsidRDefault="000E1ECE" w:rsidP="006F6C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（1）软开度较差的身体条件。</w:t>
            </w:r>
          </w:p>
          <w:p w:rsidR="000E1ECE" w:rsidRPr="003F2BBE" w:rsidRDefault="000E1ECE" w:rsidP="006F6C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（2）表演容易中断且</w:t>
            </w: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欠</w:t>
            </w: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完整，动作不规范。</w:t>
            </w:r>
          </w:p>
          <w:p w:rsidR="000E1ECE" w:rsidRPr="003F2BBE" w:rsidRDefault="000E1ECE" w:rsidP="006F6C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（3）具有不</w:t>
            </w:r>
            <w:r w:rsidRPr="003F2BBE"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  <w:t>稳定</w:t>
            </w: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的舞蹈节奏感，一般的协调性。</w:t>
            </w:r>
          </w:p>
          <w:p w:rsidR="000E1ECE" w:rsidRPr="003F2BBE" w:rsidRDefault="000E1ECE" w:rsidP="006F6C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（4）</w:t>
            </w: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上课不认真，有迟到现象，并无法完整完成舞蹈组合，</w:t>
            </w: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艺术表现力</w:t>
            </w: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弱</w:t>
            </w: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。</w:t>
            </w:r>
          </w:p>
        </w:tc>
        <w:tc>
          <w:tcPr>
            <w:tcW w:w="1571" w:type="dxa"/>
            <w:gridSpan w:val="2"/>
            <w:vAlign w:val="center"/>
          </w:tcPr>
          <w:p w:rsidR="000E1ECE" w:rsidRPr="003F2BBE" w:rsidRDefault="000E1ECE" w:rsidP="006F6C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lastRenderedPageBreak/>
              <w:t>70%</w:t>
            </w:r>
          </w:p>
        </w:tc>
      </w:tr>
      <w:tr w:rsidR="000E1ECE" w:rsidRPr="002E27E1" w:rsidTr="000E1ECE">
        <w:trPr>
          <w:trHeight w:val="340"/>
          <w:jc w:val="center"/>
        </w:trPr>
        <w:tc>
          <w:tcPr>
            <w:tcW w:w="2087" w:type="dxa"/>
            <w:gridSpan w:val="2"/>
            <w:vAlign w:val="center"/>
          </w:tcPr>
          <w:p w:rsidR="000E1ECE" w:rsidRPr="002E27E1" w:rsidRDefault="000E1EC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743" w:type="dxa"/>
            <w:gridSpan w:val="5"/>
            <w:vAlign w:val="center"/>
          </w:tcPr>
          <w:p w:rsidR="000E1ECE" w:rsidRPr="002E27E1" w:rsidRDefault="000E1EC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71" w:type="dxa"/>
            <w:gridSpan w:val="2"/>
            <w:vAlign w:val="center"/>
          </w:tcPr>
          <w:p w:rsidR="000E1ECE" w:rsidRPr="002E27E1" w:rsidRDefault="000E1EC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E1ECE" w:rsidRPr="002E27E1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0E1ECE" w:rsidRPr="00735FDE" w:rsidRDefault="000E1EC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2019.03.07</w:t>
            </w:r>
          </w:p>
        </w:tc>
      </w:tr>
      <w:tr w:rsidR="000E1ECE" w:rsidRPr="002E27E1" w:rsidTr="00735FDE">
        <w:trPr>
          <w:trHeight w:val="2351"/>
          <w:jc w:val="center"/>
        </w:trPr>
        <w:tc>
          <w:tcPr>
            <w:tcW w:w="9401" w:type="dxa"/>
            <w:gridSpan w:val="9"/>
          </w:tcPr>
          <w:p w:rsidR="000E1ECE" w:rsidRPr="002E27E1" w:rsidRDefault="000E1EC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0E1ECE" w:rsidRDefault="000E1ECE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0E1ECE" w:rsidRPr="002E27E1" w:rsidRDefault="000E1ECE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0E1ECE" w:rsidRPr="002E27E1" w:rsidRDefault="000E1ECE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0E1ECE" w:rsidRPr="002E27E1" w:rsidRDefault="000E1EC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0E1ECE" w:rsidRPr="002E27E1" w:rsidRDefault="000E1ECE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0E1ECE" w:rsidRPr="002E27E1" w:rsidRDefault="000E1ECE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0E1ECE" w:rsidRPr="002E27E1" w:rsidRDefault="000E1EC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B05FE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506C" w:rsidRDefault="00B4506C" w:rsidP="00896971">
      <w:pPr>
        <w:spacing w:after="0"/>
      </w:pPr>
      <w:r>
        <w:separator/>
      </w:r>
    </w:p>
  </w:endnote>
  <w:endnote w:type="continuationSeparator" w:id="1">
    <w:p w:rsidR="00B4506C" w:rsidRDefault="00B4506C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altName w:val="Microsoft JhengHei"/>
    <w:charset w:val="88"/>
    <w:family w:val="script"/>
    <w:pitch w:val="fixed"/>
    <w:sig w:usb0="00000000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506C" w:rsidRDefault="00B4506C" w:rsidP="00896971">
      <w:pPr>
        <w:spacing w:after="0"/>
      </w:pPr>
      <w:r>
        <w:separator/>
      </w:r>
    </w:p>
  </w:footnote>
  <w:footnote w:type="continuationSeparator" w:id="1">
    <w:p w:rsidR="00B4506C" w:rsidRDefault="00B4506C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41EE"/>
    <w:rsid w:val="00061F27"/>
    <w:rsid w:val="0006698D"/>
    <w:rsid w:val="00087B74"/>
    <w:rsid w:val="000B4034"/>
    <w:rsid w:val="000B626E"/>
    <w:rsid w:val="000C2D4A"/>
    <w:rsid w:val="000E0AE8"/>
    <w:rsid w:val="000E1ECE"/>
    <w:rsid w:val="00155E5A"/>
    <w:rsid w:val="00171228"/>
    <w:rsid w:val="00187653"/>
    <w:rsid w:val="001B31E9"/>
    <w:rsid w:val="001D28E8"/>
    <w:rsid w:val="001F20BC"/>
    <w:rsid w:val="002111AE"/>
    <w:rsid w:val="00227119"/>
    <w:rsid w:val="002E27E1"/>
    <w:rsid w:val="003044FA"/>
    <w:rsid w:val="0036111D"/>
    <w:rsid w:val="0037561C"/>
    <w:rsid w:val="003C66D8"/>
    <w:rsid w:val="003E66A6"/>
    <w:rsid w:val="00414FC8"/>
    <w:rsid w:val="00457E42"/>
    <w:rsid w:val="004B3994"/>
    <w:rsid w:val="004D149B"/>
    <w:rsid w:val="004D29DE"/>
    <w:rsid w:val="004E0481"/>
    <w:rsid w:val="004E7804"/>
    <w:rsid w:val="00551AD4"/>
    <w:rsid w:val="005639AB"/>
    <w:rsid w:val="005911D3"/>
    <w:rsid w:val="005D522C"/>
    <w:rsid w:val="005F174F"/>
    <w:rsid w:val="005F436A"/>
    <w:rsid w:val="0063410F"/>
    <w:rsid w:val="00643568"/>
    <w:rsid w:val="0065651C"/>
    <w:rsid w:val="006C256E"/>
    <w:rsid w:val="006E0652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649BA"/>
    <w:rsid w:val="00885EED"/>
    <w:rsid w:val="00892ADC"/>
    <w:rsid w:val="00896971"/>
    <w:rsid w:val="008F6642"/>
    <w:rsid w:val="00900C5E"/>
    <w:rsid w:val="00917C66"/>
    <w:rsid w:val="009349EE"/>
    <w:rsid w:val="00936930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05FEC"/>
    <w:rsid w:val="00B4506C"/>
    <w:rsid w:val="00BB35F5"/>
    <w:rsid w:val="00C41D05"/>
    <w:rsid w:val="00C479CB"/>
    <w:rsid w:val="00C705DD"/>
    <w:rsid w:val="00C76FA2"/>
    <w:rsid w:val="00CA1AB8"/>
    <w:rsid w:val="00CC4A46"/>
    <w:rsid w:val="00CD2F8F"/>
    <w:rsid w:val="00D27BAC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617C2"/>
    <w:rsid w:val="00F84F3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754A8447-143C-47A4-B192-64C207FFAF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716</Words>
  <Characters>4083</Characters>
  <Application>Microsoft Office Word</Application>
  <DocSecurity>0</DocSecurity>
  <Lines>34</Lines>
  <Paragraphs>9</Paragraphs>
  <ScaleCrop>false</ScaleCrop>
  <Company>Microsoft</Company>
  <LinksUpToDate>false</LinksUpToDate>
  <CharactersWithSpaces>4790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姚佩婵</cp:lastModifiedBy>
  <cp:revision>11</cp:revision>
  <cp:lastPrinted>2017-01-05T16:24:00Z</cp:lastPrinted>
  <dcterms:created xsi:type="dcterms:W3CDTF">2017-09-01T07:23:00Z</dcterms:created>
  <dcterms:modified xsi:type="dcterms:W3CDTF">2018-05-12T16:04:00Z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